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B9" w:rsidRDefault="00671BB9" w:rsidP="005E7B23">
      <w:pPr>
        <w:pStyle w:val="2"/>
        <w:rPr>
          <w:rFonts w:hint="eastAsia"/>
        </w:rPr>
      </w:pPr>
      <w:r>
        <w:rPr>
          <w:rFonts w:hint="eastAsia"/>
        </w:rPr>
        <w:t>附件</w:t>
      </w:r>
      <w:r w:rsidR="005E7B23">
        <w:rPr>
          <w:rFonts w:hint="eastAsia"/>
        </w:rPr>
        <w:t>1</w:t>
      </w:r>
      <w:r>
        <w:rPr>
          <w:rFonts w:hint="eastAsia"/>
        </w:rPr>
        <w:t>：</w:t>
      </w:r>
    </w:p>
    <w:p w:rsidR="005E7B23" w:rsidRPr="00671BB9" w:rsidRDefault="005E7B23" w:rsidP="005E7B23">
      <w:pPr>
        <w:pStyle w:val="2"/>
        <w:rPr>
          <w:sz w:val="28"/>
          <w:szCs w:val="28"/>
        </w:rPr>
      </w:pPr>
      <w:r>
        <w:rPr>
          <w:rFonts w:hint="eastAsia"/>
        </w:rPr>
        <w:t xml:space="preserve"> </w:t>
      </w:r>
      <w:r w:rsidRPr="00671BB9">
        <w:rPr>
          <w:rFonts w:hint="eastAsia"/>
          <w:sz w:val="28"/>
          <w:szCs w:val="28"/>
        </w:rPr>
        <w:t>2</w:t>
      </w:r>
      <w:r w:rsidRPr="00671BB9">
        <w:rPr>
          <w:sz w:val="28"/>
          <w:szCs w:val="28"/>
        </w:rPr>
        <w:t>020</w:t>
      </w:r>
      <w:r w:rsidRPr="00671BB9">
        <w:rPr>
          <w:rFonts w:hint="eastAsia"/>
          <w:sz w:val="28"/>
          <w:szCs w:val="28"/>
        </w:rPr>
        <w:t>年普通专升本招生专业对高职（专科）专业的报考范围要求</w:t>
      </w:r>
    </w:p>
    <w:tbl>
      <w:tblPr>
        <w:tblStyle w:val="a3"/>
        <w:tblW w:w="85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689"/>
        <w:gridCol w:w="6833"/>
      </w:tblGrid>
      <w:tr w:rsidR="005E7B23" w:rsidTr="006A60C5">
        <w:tc>
          <w:tcPr>
            <w:tcW w:w="1689" w:type="dxa"/>
            <w:vAlign w:val="center"/>
          </w:tcPr>
          <w:p w:rsidR="005E7B23" w:rsidRDefault="005E7B23" w:rsidP="006A60C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招生本科专业</w:t>
            </w:r>
          </w:p>
        </w:tc>
        <w:tc>
          <w:tcPr>
            <w:tcW w:w="6833" w:type="dxa"/>
            <w:vAlign w:val="center"/>
          </w:tcPr>
          <w:p w:rsidR="005E7B23" w:rsidRDefault="005E7B23" w:rsidP="006A60C5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对应高职高专专业</w:t>
            </w:r>
          </w:p>
        </w:tc>
      </w:tr>
      <w:tr w:rsidR="005E7B23" w:rsidTr="006A60C5">
        <w:trPr>
          <w:trHeight w:val="1929"/>
        </w:trPr>
        <w:tc>
          <w:tcPr>
            <w:tcW w:w="1689" w:type="dxa"/>
            <w:vAlign w:val="center"/>
          </w:tcPr>
          <w:p w:rsidR="005E7B23" w:rsidRDefault="005E7B23" w:rsidP="006A60C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金融学</w:t>
            </w:r>
          </w:p>
        </w:tc>
        <w:tc>
          <w:tcPr>
            <w:tcW w:w="6833" w:type="dxa"/>
            <w:vAlign w:val="center"/>
          </w:tcPr>
          <w:p w:rsidR="005E7B23" w:rsidRDefault="005E7B23" w:rsidP="006A60C5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金融管理、国际金融、证</w:t>
            </w:r>
            <w:r w:rsidRPr="00675AD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券与期货、信托与租赁、保险、投资与理财、信用管理、农村金融、互联网金融、财务管理、会计等</w:t>
            </w:r>
          </w:p>
        </w:tc>
      </w:tr>
      <w:tr w:rsidR="005E7B23" w:rsidTr="006A60C5">
        <w:trPr>
          <w:trHeight w:val="978"/>
        </w:trPr>
        <w:tc>
          <w:tcPr>
            <w:tcW w:w="1689" w:type="dxa"/>
            <w:vAlign w:val="center"/>
          </w:tcPr>
          <w:p w:rsidR="005E7B23" w:rsidRDefault="005E7B23" w:rsidP="006A60C5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6833" w:type="dxa"/>
            <w:vAlign w:val="center"/>
          </w:tcPr>
          <w:p w:rsidR="005E7B23" w:rsidRDefault="005E7B23" w:rsidP="006A60C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市场营销、汽车营销与服务、广告策划与营</w:t>
            </w:r>
            <w:r w:rsidRPr="00675AD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销、工商企业管理、电子商务、金融管理、会计、国际贸易实务等</w:t>
            </w:r>
          </w:p>
        </w:tc>
      </w:tr>
      <w:tr w:rsidR="005E7B23" w:rsidTr="006A60C5">
        <w:trPr>
          <w:trHeight w:val="1014"/>
        </w:trPr>
        <w:tc>
          <w:tcPr>
            <w:tcW w:w="1689" w:type="dxa"/>
            <w:vAlign w:val="center"/>
          </w:tcPr>
          <w:p w:rsidR="005E7B23" w:rsidRDefault="005E7B23" w:rsidP="006A60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财务管理</w:t>
            </w:r>
          </w:p>
        </w:tc>
        <w:tc>
          <w:tcPr>
            <w:tcW w:w="6833" w:type="dxa"/>
            <w:vAlign w:val="center"/>
          </w:tcPr>
          <w:p w:rsidR="005E7B23" w:rsidRDefault="005E7B23" w:rsidP="006A60C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财</w:t>
            </w:r>
            <w:r w:rsidRPr="00675AD3">
              <w:rPr>
                <w:rFonts w:ascii="仿宋" w:eastAsia="仿宋" w:hAnsi="仿宋" w:cs="仿宋" w:hint="eastAsia"/>
                <w:sz w:val="24"/>
                <w:szCs w:val="24"/>
              </w:rPr>
              <w:t>务管理、会计、审计、会计信息管理、金融管理、投资与理财等</w:t>
            </w:r>
          </w:p>
        </w:tc>
      </w:tr>
      <w:tr w:rsidR="005E7B23" w:rsidTr="006A60C5">
        <w:trPr>
          <w:trHeight w:val="1823"/>
        </w:trPr>
        <w:tc>
          <w:tcPr>
            <w:tcW w:w="1689" w:type="dxa"/>
            <w:vAlign w:val="center"/>
          </w:tcPr>
          <w:p w:rsidR="005E7B23" w:rsidRDefault="005E7B23" w:rsidP="006A60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电子商务</w:t>
            </w:r>
          </w:p>
        </w:tc>
        <w:tc>
          <w:tcPr>
            <w:tcW w:w="6833" w:type="dxa"/>
            <w:vAlign w:val="center"/>
          </w:tcPr>
          <w:p w:rsidR="005E7B23" w:rsidRDefault="005E7B23" w:rsidP="006A60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电子商务、移动商务、网络营销、</w:t>
            </w:r>
            <w:r w:rsidRPr="00675AD3">
              <w:rPr>
                <w:rFonts w:ascii="仿宋" w:eastAsia="仿宋" w:hAnsi="仿宋" w:cs="仿宋" w:hint="eastAsia"/>
                <w:sz w:val="24"/>
                <w:szCs w:val="24"/>
              </w:rPr>
              <w:t>市场营销、工商企业管理、金融管理、会计、国际贸易实务等</w:t>
            </w:r>
          </w:p>
        </w:tc>
      </w:tr>
      <w:tr w:rsidR="005E7B23" w:rsidTr="006A60C5">
        <w:trPr>
          <w:trHeight w:val="1395"/>
        </w:trPr>
        <w:tc>
          <w:tcPr>
            <w:tcW w:w="1689" w:type="dxa"/>
            <w:vAlign w:val="center"/>
          </w:tcPr>
          <w:p w:rsidR="005E7B23" w:rsidRDefault="005E7B23" w:rsidP="006A60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商务英语</w:t>
            </w:r>
          </w:p>
        </w:tc>
        <w:tc>
          <w:tcPr>
            <w:tcW w:w="6833" w:type="dxa"/>
            <w:vAlign w:val="center"/>
          </w:tcPr>
          <w:p w:rsidR="005E7B23" w:rsidRDefault="005E7B23" w:rsidP="006A60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商务英语、应用英</w:t>
            </w:r>
            <w:r w:rsidRPr="00675AD3">
              <w:rPr>
                <w:rFonts w:ascii="仿宋" w:eastAsia="仿宋" w:hAnsi="仿宋" w:cs="仿宋" w:hint="eastAsia"/>
                <w:sz w:val="24"/>
                <w:szCs w:val="24"/>
              </w:rPr>
              <w:t>语、旅游英语、英语教育</w:t>
            </w:r>
          </w:p>
        </w:tc>
      </w:tr>
    </w:tbl>
    <w:p w:rsidR="005E7B23" w:rsidRDefault="005E7B23" w:rsidP="005E7B23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</w:p>
    <w:p w:rsidR="00E86C1B" w:rsidRDefault="00E86C1B"/>
    <w:sectPr w:rsidR="00E86C1B" w:rsidSect="00E86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7B23"/>
    <w:rsid w:val="005E7B23"/>
    <w:rsid w:val="00671BB9"/>
    <w:rsid w:val="00E8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23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E7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5E7B23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39"/>
    <w:qFormat/>
    <w:rsid w:val="005E7B23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2020-06-23T02:54:00Z</dcterms:created>
  <dcterms:modified xsi:type="dcterms:W3CDTF">2020-06-23T02:54:00Z</dcterms:modified>
</cp:coreProperties>
</file>