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附件1.荆楚理工学院2020年普通专升本各专业招生计划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报考要求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及考试科目</w:t>
      </w:r>
    </w:p>
    <w:p>
      <w:pPr>
        <w:spacing w:line="56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</w:p>
    <w:tbl>
      <w:tblPr>
        <w:tblStyle w:val="3"/>
        <w:tblW w:w="135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552"/>
        <w:gridCol w:w="938"/>
        <w:gridCol w:w="930"/>
        <w:gridCol w:w="945"/>
        <w:gridCol w:w="1649"/>
        <w:gridCol w:w="1640"/>
        <w:gridCol w:w="1640"/>
        <w:gridCol w:w="1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招生计划数（人）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专科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考试科目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</w:trPr>
        <w:tc>
          <w:tcPr>
            <w:tcW w:w="2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普通考生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建档立卡专项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退役大学生士兵专项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公共课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专业课一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专业课二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 w:colFirst="5" w:colLast="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040106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学前教育学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学前儿童发展心理学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040107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教育学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心理学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050101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中国古代文学史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现代汉语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050201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基础英语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英语听力与写作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050262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基础英语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英语听力与写作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网络与新媒体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050306T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新闻学概论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新闻采访与写作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070101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数学分析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高等代数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应用物理学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070202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大学物理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080202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机械制图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工程材料与成型工艺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080204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机械制图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电工电子技术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电路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电气工程概论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C语言程序设计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计算机基础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081301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化工原理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,-apple-system,Helvetica Neue" w:hAnsi="宋体,-apple-system,Helvetica Neue" w:eastAsia="宋体,-apple-system,Helvetica Neue"/>
                <w:color w:val="000000"/>
                <w:sz w:val="22"/>
                <w:szCs w:val="22"/>
              </w:rPr>
              <w:t>化工单元操作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制药工程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081302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药剂学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制药基本操作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印刷工程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081703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印刷概论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色彩学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083001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生物化学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生化分离工程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植物科学与技术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090104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植物学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植物生理学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100301K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口腔医学专业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口腔内科学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口腔解剖生理学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康复治疗学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101005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医药卫生大类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康复评定学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人体解剖学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101101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护理专业、助产专业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基础护理学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药理学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文科类、理工类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成本会计学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会计学原理</w:t>
            </w:r>
          </w:p>
        </w:tc>
      </w:tr>
      <w:bookmarkEnd w:id="0"/>
    </w:tbl>
    <w:p>
      <w:pPr>
        <w:ind w:firstLine="411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,-apple-system,Helvetica Neue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0F1"/>
    <w:rsid w:val="001D5D5F"/>
    <w:rsid w:val="00280CE7"/>
    <w:rsid w:val="00563C26"/>
    <w:rsid w:val="009E10F1"/>
    <w:rsid w:val="0938736A"/>
    <w:rsid w:val="17125EA5"/>
    <w:rsid w:val="2755659A"/>
    <w:rsid w:val="30D006D1"/>
    <w:rsid w:val="3DBA6D94"/>
    <w:rsid w:val="59F019AB"/>
    <w:rsid w:val="6A011419"/>
    <w:rsid w:val="71B61442"/>
    <w:rsid w:val="71D95126"/>
    <w:rsid w:val="772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2020-06-19T04:51:00Z</dcterms:created>
  <dc:creator>admin</dc:creator>
  <cp:lastModifiedBy>jwcxjk</cp:lastModifiedBy>
  <dcterms:modified xsi:type="dcterms:W3CDTF">2020-06-21T00:32:04Z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