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华文中宋" w:hAnsi="华文中宋" w:eastAsia="华文中宋"/>
          <w:color w:val="000000"/>
          <w:sz w:val="32"/>
          <w:szCs w:val="32"/>
          <w:lang w:val="en-US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  <w:lang w:eastAsia="zh-CN"/>
        </w:rPr>
        <w:t>附表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2021年</w:t>
      </w:r>
      <w:r>
        <w:rPr>
          <w:rFonts w:hint="eastAsia" w:ascii="华文中宋" w:hAnsi="华文中宋" w:eastAsia="华文中宋"/>
          <w:color w:val="000000"/>
          <w:sz w:val="32"/>
          <w:szCs w:val="32"/>
          <w:lang w:eastAsia="zh-CN"/>
        </w:rPr>
        <w:t>黄冈师范学院普通专升本</w:t>
      </w:r>
      <w:r>
        <w:rPr>
          <w:rFonts w:hint="eastAsia" w:ascii="华文中宋" w:hAnsi="华文中宋" w:eastAsia="华文中宋"/>
          <w:b/>
          <w:bCs/>
          <w:color w:val="000000"/>
          <w:sz w:val="32"/>
          <w:szCs w:val="32"/>
          <w:lang w:eastAsia="zh-CN"/>
        </w:rPr>
        <w:t>《专业综合》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考试</w:t>
      </w: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2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638"/>
        <w:gridCol w:w="1254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63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贴</w:t>
            </w: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3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报考</w:t>
            </w: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63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both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both"/>
              <w:rPr>
                <w:sz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复核反馈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wordWrap w:val="0"/>
              <w:spacing w:line="360" w:lineRule="auto"/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复核人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tabs>
                <w:tab w:val="left" w:pos="4190"/>
              </w:tabs>
              <w:wordWrap w:val="0"/>
              <w:spacing w:line="360" w:lineRule="auto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15E1F"/>
    <w:rsid w:val="135B7B94"/>
    <w:rsid w:val="1CC75E60"/>
    <w:rsid w:val="214849CA"/>
    <w:rsid w:val="24534754"/>
    <w:rsid w:val="24576A5A"/>
    <w:rsid w:val="44410083"/>
    <w:rsid w:val="502C4579"/>
    <w:rsid w:val="60515E1F"/>
    <w:rsid w:val="621D0489"/>
    <w:rsid w:val="6DEB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2021-06-23T02:30:00Z</dcterms:created>
  <dc:creator>快乐的鱼</dc:creator>
  <cp:lastModifiedBy>Administrator</cp:lastModifiedBy>
  <dcterms:modified xsi:type="dcterms:W3CDTF">2021-06-24T08:03:29Z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041CD82C92CA4CCC8559C13EE1BD0D8B</vt:lpwstr>
  </property>
</Properties>
</file>