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0" w:lineRule="atLeast"/>
        <w:jc w:val="center"/>
      </w:pPr>
      <w:r>
        <w:rPr>
          <w:rFonts w:hint="eastAsia" w:ascii="宋体" w:hAnsi="宋体" w:eastAsia="宋体" w:cs="宋体"/>
          <w:sz w:val="24"/>
          <w:szCs w:val="24"/>
        </w:rPr>
        <w:t>2022级成人高等教育新生</w:t>
      </w:r>
    </w:p>
    <w:tbl>
      <w:tblPr>
        <w:tblW w:w="6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320"/>
        <w:gridCol w:w="108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考生号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层次</w:t>
            </w:r>
          </w:p>
        </w:tc>
        <w:tc>
          <w:tcPr>
            <w:tcW w:w="2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010011100680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010011102116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090011100418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吴红英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090011100493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090011100112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盛琪琪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090011100118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段誉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090011100238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蔡义畅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090011100414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周瑾萱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090011100424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李晓诗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090011100239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景博文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090011100175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文敏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090011100007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陈小军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010011310111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010011303258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唐艳蓉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010011308513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李家文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010011308063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杨云翔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020011300334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黄茜茜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050011300964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胡万桥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060011302105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武兴平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060011301169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060011301588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汪云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080011300604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刘丰莲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090011301397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徐婷婷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090011300940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李蕴珍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090011301069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楚昌斌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090011301285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李新超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090011301199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李安国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100011301025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110011301491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丁杰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110011300200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游文琪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280011300004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何力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940111300226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赵虎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010011411235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晏绪凯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090011401571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文川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090011401733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090011401092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刘明黎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090011400241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肖扬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090011401291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鲍柱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090011401461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高华泽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950111400057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鄢龙飞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060011500419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党靖瑀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090011500223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刘丽军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090011500170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孙承磊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090011500189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董熊鹰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090011500202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谈文强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090011500181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喻东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090011500174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周淳芳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090011600034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吴敏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090011600424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宋义薇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090011600186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090011600702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万燕妮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090011600726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赵小闵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090011600637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邱赛群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柳梦玲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090011600556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柳成荫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090071500006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张工捷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专升本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090014100136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090014100068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杨巍巍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090014100104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丁国平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120014100139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120014100396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来一龙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120014500155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吴云飞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090015502279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李海洋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090015100334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肖贝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090015100698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刘伟一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070175100002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090015100588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徐晶晶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130015501243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090015501449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090015502748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韩可可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090015500909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丁磊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010015505406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杜志康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高起专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2021-12-28T08:13:40Z</dcterms:created>
  <dc:creator>Administrator</dc:creator>
  <cp:lastModifiedBy>Administrator</cp:lastModifiedBy>
  <dcterms:modified xsi:type="dcterms:W3CDTF">2021-12-28T08:13:45Z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5B03D0A618A64969BA0E233FCE081DC6</vt:lpwstr>
  </property>
</Properties>
</file>