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C4" w:rsidRDefault="002838C4" w:rsidP="002838C4">
      <w:pPr>
        <w:autoSpaceDE w:val="0"/>
        <w:autoSpaceDN w:val="0"/>
        <w:adjustRightInd w:val="0"/>
        <w:spacing w:beforeLines="100" w:afterLines="100" w:line="360" w:lineRule="auto"/>
        <w:ind w:firstLineChars="200" w:firstLine="643"/>
        <w:jc w:val="left"/>
        <w:rPr>
          <w:rFonts w:ascii="宋体" w:eastAsia="宋体" w:hAnsi="宋体" w:cs="宋体"/>
          <w:b/>
          <w:kern w:val="0"/>
          <w:sz w:val="32"/>
          <w:szCs w:val="32"/>
        </w:rPr>
      </w:pPr>
      <w:r>
        <w:rPr>
          <w:rFonts w:ascii="宋体" w:eastAsia="宋体" w:hAnsi="宋体" w:cs="宋体" w:hint="eastAsia"/>
          <w:b/>
          <w:kern w:val="0"/>
          <w:sz w:val="32"/>
          <w:szCs w:val="32"/>
        </w:rPr>
        <w:t>附件2：  2022年普通专升本《大学英语》考试大纲</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本考试的目的是选拔部分高职高专毕业生升入普通本科高校继续进行相关专业本科阶段的学习，考查考生的英语语法和词汇知识以及运用英语的基本技能，既测试考生的语言基础，也测试考生的单项技能。</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一、考试科目名称：《大学英语》</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二、考试方式：笔试、闭卷</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三、考试时间：120分钟</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四、试卷结构：总分100分</w:t>
      </w:r>
    </w:p>
    <w:p w:rsidR="002838C4" w:rsidRDefault="002838C4" w:rsidP="002838C4">
      <w:pPr>
        <w:autoSpaceDE w:val="0"/>
        <w:autoSpaceDN w:val="0"/>
        <w:adjustRightInd w:val="0"/>
        <w:spacing w:line="460" w:lineRule="exact"/>
        <w:ind w:firstLineChars="200" w:firstLine="422"/>
        <w:jc w:val="both"/>
        <w:rPr>
          <w:rFonts w:ascii="宋体" w:eastAsia="宋体" w:hAnsi="宋体" w:cs="宋体"/>
          <w:b/>
          <w:kern w:val="0"/>
          <w:lang w:val="zh-CN"/>
        </w:rPr>
      </w:pPr>
      <w:r>
        <w:rPr>
          <w:rFonts w:ascii="宋体" w:eastAsia="宋体" w:hAnsi="宋体" w:cs="宋体" w:hint="eastAsia"/>
          <w:b/>
          <w:kern w:val="0"/>
          <w:lang w:val="zh-CN"/>
        </w:rPr>
        <w:t>1.英语应用（共25分）</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词汇和语法（其中词汇10小题，语法15小题；每小题1分）</w:t>
      </w:r>
    </w:p>
    <w:p w:rsidR="002838C4" w:rsidRDefault="002838C4" w:rsidP="002838C4">
      <w:pPr>
        <w:autoSpaceDE w:val="0"/>
        <w:autoSpaceDN w:val="0"/>
        <w:adjustRightInd w:val="0"/>
        <w:spacing w:line="460" w:lineRule="exact"/>
        <w:ind w:firstLineChars="200" w:firstLine="422"/>
        <w:jc w:val="both"/>
        <w:rPr>
          <w:rFonts w:ascii="宋体" w:eastAsia="宋体" w:hAnsi="宋体" w:cs="宋体"/>
          <w:b/>
          <w:kern w:val="0"/>
          <w:lang w:val="zh-CN"/>
        </w:rPr>
      </w:pPr>
      <w:r>
        <w:rPr>
          <w:rFonts w:ascii="宋体" w:eastAsia="宋体" w:hAnsi="宋体" w:cs="宋体" w:hint="eastAsia"/>
          <w:b/>
          <w:kern w:val="0"/>
          <w:lang w:val="zh-CN"/>
        </w:rPr>
        <w:t>2.阅读理解（共45分）</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篇章1.[选择题，4选1]5小题（每小题2分，共10分）</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篇章2.[选择题，4选1]5小题（每小题2分，共10分）</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篇章3.[选择题，4选1]5小题（每小题2分，共10分）</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篇章4.[选择题，4选1]5小题（每小题2分，共10分）</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*篇章5.[填充题]5小题（每小题1分，共5分）</w:t>
      </w:r>
    </w:p>
    <w:p w:rsidR="002838C4" w:rsidRDefault="002838C4" w:rsidP="002838C4">
      <w:pPr>
        <w:autoSpaceDE w:val="0"/>
        <w:autoSpaceDN w:val="0"/>
        <w:adjustRightInd w:val="0"/>
        <w:spacing w:line="460" w:lineRule="exact"/>
        <w:ind w:firstLineChars="200" w:firstLine="422"/>
        <w:jc w:val="both"/>
        <w:rPr>
          <w:rFonts w:ascii="宋体" w:eastAsia="宋体" w:hAnsi="宋体" w:cs="宋体"/>
          <w:b/>
          <w:kern w:val="0"/>
          <w:lang w:val="zh-CN"/>
        </w:rPr>
      </w:pPr>
      <w:r>
        <w:rPr>
          <w:rFonts w:ascii="宋体" w:eastAsia="宋体" w:hAnsi="宋体" w:cs="宋体" w:hint="eastAsia"/>
          <w:b/>
          <w:kern w:val="0"/>
          <w:lang w:val="zh-CN"/>
        </w:rPr>
        <w:t>3.英译汉（共20分）</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单句翻译：[选择题，3选1]5小题（每小题2分，共10分）</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段落翻译：1个段落（共10分）</w:t>
      </w:r>
    </w:p>
    <w:p w:rsidR="002838C4" w:rsidRDefault="002838C4" w:rsidP="002838C4">
      <w:pPr>
        <w:autoSpaceDE w:val="0"/>
        <w:autoSpaceDN w:val="0"/>
        <w:adjustRightInd w:val="0"/>
        <w:spacing w:line="460" w:lineRule="exact"/>
        <w:ind w:firstLineChars="200" w:firstLine="422"/>
        <w:jc w:val="both"/>
        <w:rPr>
          <w:rFonts w:ascii="宋体" w:eastAsia="宋体" w:hAnsi="宋体" w:cs="宋体"/>
          <w:b/>
          <w:kern w:val="0"/>
          <w:lang w:val="zh-CN"/>
        </w:rPr>
      </w:pPr>
      <w:r>
        <w:rPr>
          <w:rFonts w:ascii="宋体" w:eastAsia="宋体" w:hAnsi="宋体" w:cs="宋体" w:hint="eastAsia"/>
          <w:b/>
          <w:kern w:val="0"/>
          <w:lang w:val="zh-CN"/>
        </w:rPr>
        <w:t>4.写作（共10分）</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应用文1篇 (10分)</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五、考试的基本要求</w:t>
      </w:r>
    </w:p>
    <w:p w:rsidR="002838C4" w:rsidRDefault="002838C4" w:rsidP="002838C4">
      <w:pPr>
        <w:spacing w:line="460" w:lineRule="exact"/>
        <w:ind w:firstLineChars="200" w:firstLine="420"/>
        <w:jc w:val="both"/>
        <w:rPr>
          <w:rFonts w:ascii="宋体" w:eastAsia="宋体" w:hAnsi="宋体" w:cs="宋体"/>
          <w:b/>
        </w:rPr>
      </w:pPr>
      <w:r>
        <w:rPr>
          <w:rFonts w:ascii="宋体" w:eastAsia="宋体" w:hAnsi="宋体" w:cs="宋体" w:hint="eastAsia"/>
        </w:rPr>
        <w:t>以《高职高专教育英语课程教学基本要求（试行）》中的B级标准（听力部分除外）为基本要求，注重考查学生实际运用语言的能力。</w:t>
      </w:r>
    </w:p>
    <w:p w:rsidR="002838C4" w:rsidRDefault="002838C4" w:rsidP="002838C4">
      <w:pPr>
        <w:spacing w:line="460" w:lineRule="exact"/>
        <w:ind w:firstLineChars="200" w:firstLine="420"/>
        <w:jc w:val="both"/>
        <w:rPr>
          <w:rFonts w:ascii="宋体" w:eastAsia="宋体" w:hAnsi="宋体" w:cs="宋体"/>
        </w:rPr>
      </w:pPr>
      <w:r>
        <w:rPr>
          <w:rFonts w:ascii="宋体" w:eastAsia="宋体" w:hAnsi="宋体" w:cs="宋体" w:hint="eastAsia"/>
        </w:rPr>
        <w:t>六、考试范围</w:t>
      </w:r>
    </w:p>
    <w:p w:rsidR="002838C4" w:rsidRDefault="002838C4" w:rsidP="002838C4">
      <w:pPr>
        <w:spacing w:line="460" w:lineRule="exact"/>
        <w:ind w:firstLineChars="200" w:firstLine="422"/>
        <w:jc w:val="both"/>
        <w:rPr>
          <w:rFonts w:ascii="宋体" w:eastAsia="宋体" w:hAnsi="宋体" w:cs="宋体"/>
        </w:rPr>
      </w:pPr>
      <w:r>
        <w:rPr>
          <w:rFonts w:ascii="宋体" w:eastAsia="宋体" w:hAnsi="宋体" w:cs="宋体" w:hint="eastAsia"/>
          <w:b/>
          <w:kern w:val="0"/>
          <w:lang w:val="zh-CN"/>
        </w:rPr>
        <w:t>1.词汇。</w:t>
      </w:r>
      <w:r>
        <w:rPr>
          <w:rFonts w:ascii="宋体" w:eastAsia="宋体" w:hAnsi="宋体" w:cs="宋体" w:hint="eastAsia"/>
        </w:rPr>
        <w:t>掌握2500个英语单词以及由这些词构成的常用词组，能够正确使用其中1500个左右的单词。</w:t>
      </w:r>
    </w:p>
    <w:p w:rsidR="002838C4" w:rsidRDefault="002838C4" w:rsidP="002838C4">
      <w:pPr>
        <w:spacing w:line="460" w:lineRule="exact"/>
        <w:ind w:firstLineChars="200" w:firstLine="422"/>
        <w:jc w:val="both"/>
        <w:rPr>
          <w:rFonts w:ascii="宋体" w:eastAsia="宋体" w:hAnsi="宋体" w:cs="宋体"/>
        </w:rPr>
      </w:pPr>
      <w:r>
        <w:rPr>
          <w:rFonts w:ascii="宋体" w:eastAsia="宋体" w:hAnsi="宋体" w:cs="宋体" w:hint="eastAsia"/>
          <w:b/>
          <w:kern w:val="0"/>
          <w:lang w:val="zh-CN"/>
        </w:rPr>
        <w:t>2.语法。</w:t>
      </w:r>
      <w:r>
        <w:rPr>
          <w:rFonts w:ascii="宋体" w:eastAsia="宋体" w:hAnsi="宋体" w:cs="宋体" w:hint="eastAsia"/>
        </w:rPr>
        <w:t>掌握基本的英语语法规则，能正确运用英语语法知识。</w:t>
      </w:r>
    </w:p>
    <w:p w:rsidR="002838C4" w:rsidRDefault="002838C4" w:rsidP="002838C4">
      <w:pPr>
        <w:spacing w:line="460" w:lineRule="exact"/>
        <w:ind w:firstLineChars="200" w:firstLine="422"/>
        <w:jc w:val="both"/>
        <w:rPr>
          <w:rFonts w:ascii="宋体" w:eastAsia="宋体" w:hAnsi="宋体" w:cs="宋体"/>
        </w:rPr>
      </w:pPr>
      <w:r>
        <w:rPr>
          <w:rFonts w:ascii="宋体" w:eastAsia="宋体" w:hAnsi="宋体" w:cs="宋体" w:hint="eastAsia"/>
          <w:b/>
          <w:kern w:val="0"/>
          <w:lang w:val="zh-CN"/>
        </w:rPr>
        <w:lastRenderedPageBreak/>
        <w:t>3.阅读。</w:t>
      </w:r>
      <w:r>
        <w:rPr>
          <w:rFonts w:ascii="宋体" w:eastAsia="宋体" w:hAnsi="宋体" w:cs="宋体" w:hint="eastAsia"/>
        </w:rPr>
        <w:t>能正确理解中等难度的一般题材的简短英文材料。在阅读生词不超过总词数3%的英文材料时，阅读速度不低于每分钟50个单词。能基本准确地理解通用的简短实用文字材料，如信函、产品说明等。</w:t>
      </w:r>
    </w:p>
    <w:p w:rsidR="002838C4" w:rsidRDefault="002838C4" w:rsidP="002838C4">
      <w:pPr>
        <w:spacing w:line="460" w:lineRule="exact"/>
        <w:ind w:firstLineChars="200" w:firstLine="422"/>
        <w:jc w:val="both"/>
        <w:rPr>
          <w:rFonts w:ascii="宋体" w:eastAsia="宋体" w:hAnsi="宋体" w:cs="宋体"/>
        </w:rPr>
      </w:pPr>
      <w:r>
        <w:rPr>
          <w:rFonts w:ascii="宋体" w:eastAsia="宋体" w:hAnsi="宋体" w:cs="宋体" w:hint="eastAsia"/>
          <w:b/>
          <w:kern w:val="0"/>
          <w:lang w:val="zh-CN"/>
        </w:rPr>
        <w:t>4.翻译（英译汉）。</w:t>
      </w:r>
      <w:r>
        <w:rPr>
          <w:rFonts w:ascii="宋体" w:eastAsia="宋体" w:hAnsi="宋体" w:cs="宋体" w:hint="eastAsia"/>
        </w:rPr>
        <w:t>能将中等偏易难度的一般题材的英文材料和对外交往中的一般业务的英文材料译成汉语。理解正确，译文达意，格式恰当、规范。</w:t>
      </w:r>
    </w:p>
    <w:p w:rsidR="002838C4" w:rsidRDefault="002838C4" w:rsidP="002838C4">
      <w:pPr>
        <w:spacing w:line="460" w:lineRule="exact"/>
        <w:ind w:firstLineChars="200" w:firstLine="422"/>
        <w:jc w:val="both"/>
        <w:rPr>
          <w:rFonts w:ascii="宋体" w:eastAsia="宋体" w:hAnsi="宋体" w:cs="宋体"/>
        </w:rPr>
      </w:pPr>
      <w:r>
        <w:rPr>
          <w:rFonts w:ascii="宋体" w:eastAsia="宋体" w:hAnsi="宋体" w:cs="宋体" w:hint="eastAsia"/>
          <w:b/>
          <w:kern w:val="0"/>
          <w:lang w:val="zh-CN"/>
        </w:rPr>
        <w:t>5.写作。</w:t>
      </w:r>
      <w:r>
        <w:rPr>
          <w:rFonts w:ascii="宋体" w:eastAsia="宋体" w:hAnsi="宋体" w:cs="宋体" w:hint="eastAsia"/>
        </w:rPr>
        <w:t>能运用所学词汇和语法用英语写出简短的应用文，如书信、便函、简历、通知、海报等。要求词句基本正确，无重大语法错误，格式规范，表达清楚，不少于60个单词。</w:t>
      </w:r>
    </w:p>
    <w:p w:rsidR="002838C4" w:rsidRDefault="002838C4" w:rsidP="002838C4">
      <w:pPr>
        <w:spacing w:line="460" w:lineRule="exact"/>
        <w:ind w:firstLineChars="200" w:firstLine="420"/>
        <w:jc w:val="both"/>
        <w:rPr>
          <w:rFonts w:ascii="宋体" w:eastAsia="宋体" w:hAnsi="宋体" w:cs="宋体"/>
        </w:rPr>
      </w:pPr>
    </w:p>
    <w:p w:rsidR="002838C4" w:rsidRDefault="002838C4" w:rsidP="002838C4">
      <w:pPr>
        <w:autoSpaceDE w:val="0"/>
        <w:autoSpaceDN w:val="0"/>
        <w:adjustRightInd w:val="0"/>
        <w:spacing w:line="460" w:lineRule="exact"/>
        <w:ind w:firstLineChars="200" w:firstLine="420"/>
        <w:jc w:val="both"/>
        <w:rPr>
          <w:rFonts w:ascii="宋体" w:eastAsia="宋体" w:hAnsi="宋体" w:cs="宋体"/>
          <w:kern w:val="0"/>
          <w:lang w:val="zh-CN"/>
        </w:rPr>
      </w:pPr>
      <w:r>
        <w:rPr>
          <w:rFonts w:ascii="宋体" w:eastAsia="宋体" w:hAnsi="宋体" w:cs="宋体" w:hint="eastAsia"/>
          <w:kern w:val="0"/>
          <w:lang w:val="zh-CN"/>
        </w:rPr>
        <w:t>附：高职高专教育英语课程教学基本要求</w:t>
      </w:r>
    </w:p>
    <w:p w:rsidR="002838C4" w:rsidRDefault="002838C4" w:rsidP="002838C4">
      <w:pPr>
        <w:widowControl/>
        <w:spacing w:line="480" w:lineRule="exact"/>
        <w:jc w:val="left"/>
        <w:rPr>
          <w:rFonts w:ascii="黑体" w:eastAsia="黑体" w:hAnsi="黑体"/>
          <w:kern w:val="0"/>
          <w:sz w:val="32"/>
          <w:szCs w:val="32"/>
        </w:rPr>
      </w:pPr>
      <w:r>
        <w:rPr>
          <w:rFonts w:ascii="宋体" w:eastAsia="宋体" w:hAnsi="宋体" w:cs="宋体" w:hint="eastAsia"/>
        </w:rPr>
        <w:br w:type="page"/>
      </w:r>
      <w:r>
        <w:rPr>
          <w:rFonts w:ascii="黑体" w:eastAsia="黑体" w:hAnsi="黑体" w:hint="eastAsia"/>
          <w:kern w:val="0"/>
          <w:sz w:val="32"/>
          <w:szCs w:val="32"/>
        </w:rPr>
        <w:lastRenderedPageBreak/>
        <w:t>附</w:t>
      </w:r>
    </w:p>
    <w:p w:rsidR="002838C4" w:rsidRDefault="002838C4" w:rsidP="002838C4">
      <w:pPr>
        <w:spacing w:beforeLines="100" w:line="360" w:lineRule="auto"/>
        <w:rPr>
          <w:rFonts w:ascii="宋体" w:eastAsia="宋体" w:hAnsi="宋体" w:cs="宋体"/>
          <w:kern w:val="0"/>
          <w:sz w:val="32"/>
          <w:szCs w:val="32"/>
        </w:rPr>
      </w:pPr>
      <w:r>
        <w:rPr>
          <w:rFonts w:ascii="宋体" w:eastAsia="宋体" w:hAnsi="宋体" w:cs="宋体" w:hint="eastAsia"/>
          <w:b/>
          <w:bCs/>
          <w:kern w:val="0"/>
          <w:sz w:val="32"/>
          <w:szCs w:val="32"/>
        </w:rPr>
        <w:t>高职高专教育英语课程教学基本要求</w:t>
      </w:r>
    </w:p>
    <w:p w:rsidR="002838C4" w:rsidRDefault="002838C4" w:rsidP="002838C4">
      <w:pPr>
        <w:snapToGrid w:val="0"/>
        <w:spacing w:line="480" w:lineRule="exact"/>
        <w:rPr>
          <w:rFonts w:ascii="宋体" w:eastAsia="宋体" w:hAnsi="宋体" w:cs="宋体"/>
          <w:kern w:val="0"/>
        </w:rPr>
      </w:pPr>
      <w:r>
        <w:rPr>
          <w:rFonts w:ascii="宋体" w:eastAsia="宋体" w:hAnsi="宋体" w:cs="宋体" w:hint="eastAsia"/>
          <w:kern w:val="0"/>
        </w:rPr>
        <w:t>（教育部高等教育司2000年10月颁布/试行）</w:t>
      </w:r>
    </w:p>
    <w:p w:rsidR="002838C4" w:rsidRDefault="002838C4" w:rsidP="002838C4">
      <w:pPr>
        <w:snapToGrid w:val="0"/>
        <w:spacing w:line="480" w:lineRule="exact"/>
        <w:ind w:firstLineChars="200" w:firstLine="420"/>
        <w:rPr>
          <w:rFonts w:ascii="宋体" w:eastAsia="宋体" w:hAnsi="宋体" w:cs="宋体"/>
          <w:kern w:val="0"/>
        </w:rPr>
      </w:pPr>
    </w:p>
    <w:p w:rsidR="002838C4" w:rsidRDefault="002838C4" w:rsidP="002838C4">
      <w:pPr>
        <w:snapToGrid w:val="0"/>
        <w:spacing w:line="460" w:lineRule="exact"/>
        <w:rPr>
          <w:rFonts w:ascii="宋体" w:eastAsia="宋体" w:hAnsi="宋体" w:cs="宋体"/>
          <w:b/>
          <w:kern w:val="0"/>
        </w:rPr>
      </w:pPr>
      <w:r>
        <w:rPr>
          <w:rFonts w:ascii="宋体" w:eastAsia="宋体" w:hAnsi="宋体" w:cs="宋体" w:hint="eastAsia"/>
          <w:b/>
          <w:kern w:val="0"/>
        </w:rPr>
        <w:t>一、适用对象</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本教学基本要求适用于高职高专教育（即普通高等专科教育、高等职业教育和成人高等专科教育）非英语专业的学生。学生入学时一般应掌握基本的英语语音和语法知识，认知英语单词1000个（较低要求）-1600个（标准要求），在听、说、读、写、译等方面受过初步的训练。</w:t>
      </w:r>
    </w:p>
    <w:p w:rsidR="002838C4" w:rsidRDefault="002838C4" w:rsidP="002838C4">
      <w:pPr>
        <w:snapToGrid w:val="0"/>
        <w:spacing w:line="460" w:lineRule="exact"/>
        <w:rPr>
          <w:rFonts w:ascii="宋体" w:eastAsia="宋体" w:hAnsi="宋体" w:cs="宋体"/>
          <w:bCs/>
          <w:kern w:val="0"/>
        </w:rPr>
      </w:pPr>
      <w:r>
        <w:rPr>
          <w:rFonts w:ascii="宋体" w:eastAsia="宋体" w:hAnsi="宋体" w:cs="宋体" w:hint="eastAsia"/>
          <w:b/>
          <w:kern w:val="0"/>
        </w:rPr>
        <w:t>二、教学目的</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高职高专教育英语课程的教学目的是：经过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rsidR="002838C4" w:rsidRDefault="002838C4" w:rsidP="002838C4">
      <w:pPr>
        <w:snapToGrid w:val="0"/>
        <w:spacing w:line="460" w:lineRule="exact"/>
        <w:rPr>
          <w:rFonts w:ascii="宋体" w:eastAsia="宋体" w:hAnsi="宋体" w:cs="宋体"/>
          <w:bCs/>
          <w:kern w:val="0"/>
        </w:rPr>
      </w:pPr>
      <w:r>
        <w:rPr>
          <w:rFonts w:ascii="宋体" w:eastAsia="宋体" w:hAnsi="宋体" w:cs="宋体" w:hint="eastAsia"/>
          <w:b/>
          <w:kern w:val="0"/>
        </w:rPr>
        <w:t>三、教学要求</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鉴于目前高职、高专和成人高专学生入学时的英语水平差异较大，本课程的教学要求分为A、B两级，实行分级指导。A级是标准要求，B级是过渡要求。入学水平较高的学生应达到A级要求，入学水平较低的学生至少应达到B级要求。随着入学英语水平的不断提高，学生均应达到A级要求。</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本课程在加强英语语言基础知识和基本技能训练的同时，重视培养学生实际使用英语进行交际的能力。通过本课程的学习，学生应该达到下列要求：</w:t>
      </w:r>
    </w:p>
    <w:p w:rsidR="002838C4" w:rsidRDefault="002838C4" w:rsidP="002838C4">
      <w:pPr>
        <w:snapToGrid w:val="0"/>
        <w:spacing w:line="460" w:lineRule="exact"/>
        <w:ind w:firstLineChars="200" w:firstLine="422"/>
        <w:jc w:val="left"/>
        <w:rPr>
          <w:rFonts w:ascii="宋体" w:eastAsia="宋体" w:hAnsi="宋体" w:cs="宋体"/>
          <w:b/>
          <w:kern w:val="0"/>
        </w:rPr>
      </w:pPr>
      <w:r>
        <w:rPr>
          <w:rFonts w:ascii="宋体" w:eastAsia="宋体" w:hAnsi="宋体" w:cs="宋体" w:hint="eastAsia"/>
          <w:b/>
          <w:kern w:val="0"/>
        </w:rPr>
        <w:t>1.词汇</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A级：认知3400个英语单词（包括入学时要求掌握的1600个词）以及由这些词构成的常用词组，对其中2000个左右的单词能正确拼写，英汉互译。学生还应结合专业英语学习，认知400个专业英语词汇。</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B级：认知2500个英语单词（包括入学时要求掌握的1000个词）以及由这些词构成的常用词组，对其中1500左右的单词能正确拼写，英汉互译。</w:t>
      </w:r>
    </w:p>
    <w:p w:rsidR="002838C4" w:rsidRDefault="002838C4" w:rsidP="002838C4">
      <w:pPr>
        <w:snapToGrid w:val="0"/>
        <w:spacing w:line="460" w:lineRule="exact"/>
        <w:ind w:firstLineChars="200" w:firstLine="422"/>
        <w:jc w:val="left"/>
        <w:rPr>
          <w:rFonts w:ascii="宋体" w:eastAsia="宋体" w:hAnsi="宋体" w:cs="宋体"/>
          <w:b/>
          <w:kern w:val="0"/>
        </w:rPr>
      </w:pPr>
      <w:r>
        <w:rPr>
          <w:rFonts w:ascii="宋体" w:eastAsia="宋体" w:hAnsi="宋体" w:cs="宋体" w:hint="eastAsia"/>
          <w:b/>
          <w:kern w:val="0"/>
        </w:rPr>
        <w:t>2.语法</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掌握基本的英语语法规则，在听、说、读、写、译中能正确运用所学语法知识。</w:t>
      </w:r>
    </w:p>
    <w:p w:rsidR="002838C4" w:rsidRDefault="002838C4" w:rsidP="002838C4">
      <w:pPr>
        <w:snapToGrid w:val="0"/>
        <w:spacing w:line="460" w:lineRule="exact"/>
        <w:ind w:firstLineChars="200" w:firstLine="422"/>
        <w:jc w:val="left"/>
        <w:rPr>
          <w:rFonts w:ascii="宋体" w:eastAsia="宋体" w:hAnsi="宋体" w:cs="宋体"/>
          <w:b/>
          <w:kern w:val="0"/>
        </w:rPr>
      </w:pPr>
      <w:r>
        <w:rPr>
          <w:rFonts w:ascii="宋体" w:eastAsia="宋体" w:hAnsi="宋体" w:cs="宋体" w:hint="eastAsia"/>
          <w:b/>
          <w:kern w:val="0"/>
        </w:rPr>
        <w:lastRenderedPageBreak/>
        <w:t>3.听力</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A级：能听懂日常和涉外业务活动中使用的结构简单、发音清楚、语速较慢（每分钟120词左右）的英语对话和不太复杂的陈述，理解基本正确。</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B级：能听懂涉及日常交际的结构简单、发音清楚、语速较慢（每分钟110词左右）的英语简短对话和陈述，理解基本正确。</w:t>
      </w:r>
    </w:p>
    <w:p w:rsidR="002838C4" w:rsidRDefault="002838C4" w:rsidP="002838C4">
      <w:pPr>
        <w:snapToGrid w:val="0"/>
        <w:spacing w:line="460" w:lineRule="exact"/>
        <w:ind w:firstLineChars="200" w:firstLine="422"/>
        <w:jc w:val="left"/>
        <w:rPr>
          <w:rFonts w:ascii="宋体" w:eastAsia="宋体" w:hAnsi="宋体" w:cs="宋体"/>
          <w:b/>
          <w:kern w:val="0"/>
        </w:rPr>
      </w:pPr>
      <w:r>
        <w:rPr>
          <w:rFonts w:ascii="宋体" w:eastAsia="宋体" w:hAnsi="宋体" w:cs="宋体" w:hint="eastAsia"/>
          <w:b/>
          <w:kern w:val="0"/>
        </w:rPr>
        <w:t>4.口语</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A级：能用英语进行一般的课堂交际，并能在日常和涉外业务活动中进行简单的交流。</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B级：掌握一般的课堂用语，并能在日常涉外活动中进行简单的交流。</w:t>
      </w:r>
    </w:p>
    <w:p w:rsidR="002838C4" w:rsidRDefault="002838C4" w:rsidP="002838C4">
      <w:pPr>
        <w:snapToGrid w:val="0"/>
        <w:spacing w:line="460" w:lineRule="exact"/>
        <w:ind w:firstLineChars="200" w:firstLine="422"/>
        <w:jc w:val="left"/>
        <w:rPr>
          <w:rFonts w:ascii="宋体" w:eastAsia="宋体" w:hAnsi="宋体" w:cs="宋体"/>
          <w:b/>
          <w:kern w:val="0"/>
        </w:rPr>
      </w:pPr>
      <w:r>
        <w:rPr>
          <w:rFonts w:ascii="宋体" w:eastAsia="宋体" w:hAnsi="宋体" w:cs="宋体" w:hint="eastAsia"/>
          <w:b/>
          <w:kern w:val="0"/>
        </w:rPr>
        <w:t>5.阅读</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A级：能阅读中等难度的一般题材的简短英文资料，理解正确。在阅读生词不超过总词数3%的英文资料时，阅读速度不低于每分钟70词。能读懂通用的简短实用文字材料，如信函、技术说明书、合同等，理解正确。</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B级：能阅读中等难度的一般题材的简短英文资料，理解正确。在阅读生词不超过总词数3%的英文资料时，阅读速度不低于每分钟50词。能读懂通用的简短实用文字材料，如信函、产品说明等，理解基本正确。</w:t>
      </w:r>
    </w:p>
    <w:p w:rsidR="002838C4" w:rsidRDefault="002838C4" w:rsidP="002838C4">
      <w:pPr>
        <w:snapToGrid w:val="0"/>
        <w:spacing w:line="460" w:lineRule="exact"/>
        <w:ind w:firstLineChars="200" w:firstLine="422"/>
        <w:jc w:val="left"/>
        <w:rPr>
          <w:rFonts w:ascii="宋体" w:eastAsia="宋体" w:hAnsi="宋体" w:cs="宋体"/>
          <w:b/>
          <w:kern w:val="0"/>
        </w:rPr>
      </w:pPr>
      <w:r>
        <w:rPr>
          <w:rFonts w:ascii="宋体" w:eastAsia="宋体" w:hAnsi="宋体" w:cs="宋体" w:hint="eastAsia"/>
          <w:b/>
          <w:kern w:val="0"/>
        </w:rPr>
        <w:t>6.写作</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A级：能就一般性题材，在30分钟内写出80－100词的命题作文；能填写和模拟套写简短的英语应用文，如填写表格与单证，套写简历、通知、信函等，词句基本正确，无重大语法错误，格式恰当，表达清楚。</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B级：能运用所学词汇和语法写出简单的短文；能用英语填写表格，套写便函、简历等，词句基本正确，无重大语法错误，格式基本恰当，表达清楚。</w:t>
      </w:r>
    </w:p>
    <w:p w:rsidR="002838C4" w:rsidRDefault="002838C4" w:rsidP="002838C4">
      <w:pPr>
        <w:snapToGrid w:val="0"/>
        <w:spacing w:line="460" w:lineRule="exact"/>
        <w:ind w:firstLineChars="200" w:firstLine="422"/>
        <w:jc w:val="left"/>
        <w:rPr>
          <w:rFonts w:ascii="宋体" w:eastAsia="宋体" w:hAnsi="宋体" w:cs="宋体"/>
          <w:b/>
          <w:kern w:val="0"/>
        </w:rPr>
      </w:pPr>
      <w:r>
        <w:rPr>
          <w:rFonts w:ascii="宋体" w:eastAsia="宋体" w:hAnsi="宋体" w:cs="宋体" w:hint="eastAsia"/>
          <w:b/>
          <w:kern w:val="0"/>
        </w:rPr>
        <w:t>7.翻译（英译汉）</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A级：能借助词典将中等难度的一般题材的文字材料和对外交往中的一般业务文字材料译成汉语。理解正确，译文达意，格式恰当。在翻译生词不超过总词数5％的实用文字材料时，笔译速度每小时250个英语词。</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B级：能借助词典将中等偏下难度的一般题材的文字材料译成汉语。理解正确，译文达意。</w:t>
      </w:r>
    </w:p>
    <w:p w:rsidR="002838C4" w:rsidRDefault="002838C4" w:rsidP="002838C4">
      <w:pPr>
        <w:snapToGrid w:val="0"/>
        <w:spacing w:line="460" w:lineRule="exact"/>
        <w:rPr>
          <w:rFonts w:ascii="宋体" w:eastAsia="宋体" w:hAnsi="宋体" w:cs="宋体"/>
          <w:b/>
          <w:kern w:val="0"/>
        </w:rPr>
      </w:pPr>
      <w:r>
        <w:rPr>
          <w:rFonts w:ascii="宋体" w:eastAsia="宋体" w:hAnsi="宋体" w:cs="宋体" w:hint="eastAsia"/>
          <w:b/>
          <w:kern w:val="0"/>
        </w:rPr>
        <w:t>四、测试</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语言测试在考核英语知识的同时，应着重考核学生实际运用语言的能力，要做到科学、公平和规范。完成《基本要求》规定的教学任务后，采用“高等学校英语应用能力考试国家</w:t>
      </w:r>
      <w:r>
        <w:rPr>
          <w:rFonts w:ascii="宋体" w:eastAsia="宋体" w:hAnsi="宋体" w:cs="宋体" w:hint="eastAsia"/>
          <w:kern w:val="0"/>
        </w:rPr>
        <w:lastRenderedPageBreak/>
        <w:t>级试题库”的命题进行检测。检测分A、B两级（含笔试和口试）。</w:t>
      </w:r>
    </w:p>
    <w:p w:rsidR="002838C4" w:rsidRDefault="002838C4" w:rsidP="002838C4">
      <w:pPr>
        <w:snapToGrid w:val="0"/>
        <w:spacing w:line="460" w:lineRule="exact"/>
        <w:rPr>
          <w:rFonts w:ascii="宋体" w:eastAsia="宋体" w:hAnsi="宋体" w:cs="宋体"/>
          <w:b/>
          <w:kern w:val="0"/>
        </w:rPr>
      </w:pPr>
      <w:r>
        <w:rPr>
          <w:rFonts w:ascii="宋体" w:eastAsia="宋体" w:hAnsi="宋体" w:cs="宋体" w:hint="eastAsia"/>
          <w:b/>
          <w:kern w:val="0"/>
        </w:rPr>
        <w:t>五、教学中需要注意的几个问题</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1.高职高专教育培养的是技术、生产、管理、服务等领域的高等应用性专门人才。英语课程不仅应打好语言基础，更要注重培养实际使用语言的技能，特别是使用英语处理日常和涉外业务活动的能力。</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3.重视语言学习的规律，正确处理听、说、读、写、译之间的关系，确保各项语言能力的协调发展。目前要特别注意加强听说技能的培养。</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4.考虑到目前学生入学英语水平的差异，教学和测试分A、B两级。对入学时未达到标准入学水平的学生应进行必要的补充训练，逐步使学生都能达到A级要求，以保证《基本要求》的全面落实。</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5.在完成《基本要求》规定的教学任务后，应结合专业学习，开设专业英语课程，这既可保证学生在校期间英语学习的连续性，又可使他们所学的英语得到实际的应用。</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6.正确处理测试和教学的关系。语言测试应着重考核学生实际运用语言的能力，防止应试教育。与此同时，科学的测试又能为教学改革和语言学习提供积极的反馈，是提高教学质量的必要保证。</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7.积极引进和使用计算机多媒体、网络技术等现代化的教学手段，改善学校的英语教学条件。组织学生参加丰富多彩的英语课外活动，营造良好的英语学习氛围，激发学生学习英语的自觉性和积极性。</w:t>
      </w:r>
    </w:p>
    <w:p w:rsidR="002838C4" w:rsidRDefault="002838C4" w:rsidP="002838C4">
      <w:pPr>
        <w:widowControl/>
        <w:spacing w:line="480" w:lineRule="exact"/>
        <w:jc w:val="left"/>
        <w:rPr>
          <w:kern w:val="0"/>
          <w:sz w:val="32"/>
          <w:szCs w:val="32"/>
        </w:rPr>
      </w:pPr>
      <w:r>
        <w:rPr>
          <w:rFonts w:ascii="宋体" w:eastAsia="宋体" w:hAnsi="宋体" w:cs="宋体" w:hint="eastAsia"/>
        </w:rPr>
        <w:br w:type="page"/>
      </w:r>
      <w:r>
        <w:rPr>
          <w:rFonts w:ascii="黑体" w:eastAsia="黑体" w:hint="eastAsia"/>
          <w:kern w:val="0"/>
          <w:sz w:val="32"/>
          <w:szCs w:val="32"/>
        </w:rPr>
        <w:lastRenderedPageBreak/>
        <w:t>附表一</w:t>
      </w:r>
    </w:p>
    <w:p w:rsidR="002838C4" w:rsidRDefault="002838C4" w:rsidP="002838C4">
      <w:pPr>
        <w:snapToGrid w:val="0"/>
        <w:spacing w:line="480" w:lineRule="exact"/>
        <w:rPr>
          <w:rFonts w:ascii="宋体" w:eastAsia="宋体" w:hAnsi="宋体" w:cs="宋体"/>
          <w:b/>
          <w:bCs/>
          <w:kern w:val="0"/>
          <w:sz w:val="32"/>
          <w:szCs w:val="32"/>
        </w:rPr>
      </w:pPr>
      <w:r>
        <w:rPr>
          <w:rFonts w:ascii="宋体" w:eastAsia="宋体" w:hAnsi="宋体" w:cs="宋体" w:hint="eastAsia"/>
          <w:b/>
          <w:bCs/>
          <w:kern w:val="0"/>
          <w:sz w:val="32"/>
          <w:szCs w:val="32"/>
        </w:rPr>
        <w:t>交际范围表</w:t>
      </w:r>
    </w:p>
    <w:p w:rsidR="002838C4" w:rsidRDefault="002838C4" w:rsidP="002838C4">
      <w:pPr>
        <w:snapToGrid w:val="0"/>
        <w:spacing w:line="480" w:lineRule="exact"/>
        <w:rPr>
          <w:rFonts w:ascii="宋体" w:eastAsia="宋体" w:hAnsi="宋体" w:cs="宋体"/>
          <w:kern w:val="0"/>
        </w:rPr>
      </w:pP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一、制定本表的目的是明确英语教学的实用范围。本表列出了教学中学生应重点掌握和运用的交际内容，培养其具有初步的语言交际能力。</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二、本表主要用于指导制定教学大纲、教材编写、测试设计等。</w:t>
      </w:r>
    </w:p>
    <w:p w:rsidR="002838C4" w:rsidRDefault="002838C4" w:rsidP="002838C4">
      <w:pPr>
        <w:snapToGrid w:val="0"/>
        <w:spacing w:line="460" w:lineRule="exact"/>
        <w:ind w:firstLineChars="200" w:firstLine="420"/>
        <w:jc w:val="left"/>
        <w:rPr>
          <w:rFonts w:ascii="宋体" w:eastAsia="宋体" w:hAnsi="宋体" w:cs="宋体"/>
          <w:kern w:val="0"/>
        </w:rPr>
      </w:pPr>
      <w:r>
        <w:rPr>
          <w:rFonts w:ascii="宋体" w:eastAsia="宋体" w:hAnsi="宋体" w:cs="宋体" w:hint="eastAsia"/>
          <w:kern w:val="0"/>
        </w:rPr>
        <w:t>三、标*号者为A级要求。</w:t>
      </w:r>
    </w:p>
    <w:p w:rsidR="002838C4" w:rsidRDefault="002838C4" w:rsidP="002838C4">
      <w:pPr>
        <w:snapToGrid w:val="0"/>
        <w:spacing w:line="560" w:lineRule="exact"/>
        <w:rPr>
          <w:rFonts w:ascii="宋体" w:eastAsia="宋体" w:hAnsi="宋体" w:cs="宋体"/>
          <w:kern w:val="0"/>
        </w:rPr>
      </w:pPr>
      <w:r>
        <w:rPr>
          <w:rFonts w:ascii="宋体" w:eastAsia="宋体" w:hAnsi="宋体" w:cs="宋体" w:hint="eastAsia"/>
          <w:b/>
          <w:bCs/>
          <w:kern w:val="0"/>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26"/>
        <w:gridCol w:w="3217"/>
        <w:gridCol w:w="2079"/>
        <w:gridCol w:w="2600"/>
      </w:tblGrid>
      <w:tr w:rsidR="002838C4" w:rsidTr="00A06084">
        <w:trPr>
          <w:jc w:val="center"/>
        </w:trPr>
        <w:tc>
          <w:tcPr>
            <w:tcW w:w="630" w:type="dxa"/>
            <w:tcMar>
              <w:top w:w="0" w:type="dxa"/>
              <w:left w:w="108" w:type="dxa"/>
              <w:bottom w:w="0" w:type="dxa"/>
              <w:right w:w="108" w:type="dxa"/>
            </w:tcMar>
            <w:vAlign w:val="center"/>
          </w:tcPr>
          <w:p w:rsidR="002838C4" w:rsidRDefault="002838C4" w:rsidP="00A06084">
            <w:pPr>
              <w:snapToGrid w:val="0"/>
              <w:spacing w:line="320" w:lineRule="exact"/>
              <w:rPr>
                <w:rFonts w:ascii="宋体" w:eastAsia="宋体" w:hAnsi="宋体" w:cs="宋体"/>
                <w:kern w:val="0"/>
              </w:rPr>
            </w:pPr>
          </w:p>
        </w:tc>
        <w:tc>
          <w:tcPr>
            <w:tcW w:w="3255" w:type="dxa"/>
            <w:tcMar>
              <w:top w:w="0" w:type="dxa"/>
              <w:left w:w="108" w:type="dxa"/>
              <w:bottom w:w="0" w:type="dxa"/>
              <w:right w:w="108" w:type="dxa"/>
            </w:tcMar>
            <w:vAlign w:val="center"/>
          </w:tcPr>
          <w:p w:rsidR="002838C4" w:rsidRDefault="002838C4" w:rsidP="00A06084">
            <w:pPr>
              <w:snapToGrid w:val="0"/>
              <w:spacing w:line="320" w:lineRule="exact"/>
              <w:rPr>
                <w:rFonts w:ascii="宋体" w:eastAsia="宋体" w:hAnsi="宋体" w:cs="宋体"/>
                <w:kern w:val="0"/>
              </w:rPr>
            </w:pPr>
            <w:r>
              <w:rPr>
                <w:rFonts w:ascii="宋体" w:eastAsia="宋体" w:hAnsi="宋体" w:cs="宋体" w:hint="eastAsia"/>
                <w:kern w:val="0"/>
              </w:rPr>
              <w:t>听、说</w:t>
            </w:r>
          </w:p>
        </w:tc>
        <w:tc>
          <w:tcPr>
            <w:tcW w:w="2100" w:type="dxa"/>
            <w:tcMar>
              <w:top w:w="0" w:type="dxa"/>
              <w:left w:w="108" w:type="dxa"/>
              <w:bottom w:w="0" w:type="dxa"/>
              <w:right w:w="108" w:type="dxa"/>
            </w:tcMar>
            <w:vAlign w:val="center"/>
          </w:tcPr>
          <w:p w:rsidR="002838C4" w:rsidRDefault="002838C4" w:rsidP="00A06084">
            <w:pPr>
              <w:snapToGrid w:val="0"/>
              <w:spacing w:line="320" w:lineRule="exact"/>
              <w:rPr>
                <w:rFonts w:ascii="宋体" w:eastAsia="宋体" w:hAnsi="宋体" w:cs="宋体"/>
                <w:kern w:val="0"/>
              </w:rPr>
            </w:pPr>
            <w:r>
              <w:rPr>
                <w:rFonts w:ascii="宋体" w:eastAsia="宋体" w:hAnsi="宋体" w:cs="宋体" w:hint="eastAsia"/>
                <w:kern w:val="0"/>
              </w:rPr>
              <w:t>读、译</w:t>
            </w:r>
          </w:p>
        </w:tc>
        <w:tc>
          <w:tcPr>
            <w:tcW w:w="2627" w:type="dxa"/>
            <w:tcMar>
              <w:top w:w="0" w:type="dxa"/>
              <w:left w:w="108" w:type="dxa"/>
              <w:bottom w:w="0" w:type="dxa"/>
              <w:right w:w="108" w:type="dxa"/>
            </w:tcMar>
            <w:vAlign w:val="center"/>
          </w:tcPr>
          <w:p w:rsidR="002838C4" w:rsidRDefault="002838C4" w:rsidP="00A06084">
            <w:pPr>
              <w:snapToGrid w:val="0"/>
              <w:spacing w:line="320" w:lineRule="exact"/>
              <w:rPr>
                <w:rFonts w:ascii="宋体" w:eastAsia="宋体" w:hAnsi="宋体" w:cs="宋体"/>
                <w:kern w:val="0"/>
              </w:rPr>
            </w:pPr>
            <w:r>
              <w:rPr>
                <w:rFonts w:ascii="宋体" w:eastAsia="宋体" w:hAnsi="宋体" w:cs="宋体" w:hint="eastAsia"/>
                <w:kern w:val="0"/>
              </w:rPr>
              <w:t>写</w:t>
            </w:r>
          </w:p>
        </w:tc>
      </w:tr>
      <w:tr w:rsidR="002838C4" w:rsidTr="00A06084">
        <w:trPr>
          <w:jc w:val="center"/>
        </w:trPr>
        <w:tc>
          <w:tcPr>
            <w:tcW w:w="630" w:type="dxa"/>
            <w:tcMar>
              <w:top w:w="0" w:type="dxa"/>
              <w:left w:w="108" w:type="dxa"/>
              <w:bottom w:w="0" w:type="dxa"/>
              <w:right w:w="108" w:type="dxa"/>
            </w:tcMar>
            <w:vAlign w:val="center"/>
          </w:tcPr>
          <w:p w:rsidR="002838C4" w:rsidRDefault="002838C4" w:rsidP="00A06084">
            <w:pPr>
              <w:snapToGrid w:val="0"/>
              <w:spacing w:line="320" w:lineRule="exact"/>
              <w:rPr>
                <w:rFonts w:ascii="宋体" w:eastAsia="宋体" w:hAnsi="宋体" w:cs="宋体"/>
                <w:kern w:val="0"/>
              </w:rPr>
            </w:pPr>
            <w:r>
              <w:rPr>
                <w:rFonts w:ascii="宋体" w:eastAsia="宋体" w:hAnsi="宋体" w:cs="宋体" w:hint="eastAsia"/>
                <w:kern w:val="0"/>
              </w:rPr>
              <w:t>日常交际</w:t>
            </w:r>
          </w:p>
        </w:tc>
        <w:tc>
          <w:tcPr>
            <w:tcW w:w="3255" w:type="dxa"/>
            <w:tcMar>
              <w:top w:w="0" w:type="dxa"/>
              <w:left w:w="108" w:type="dxa"/>
              <w:bottom w:w="0" w:type="dxa"/>
              <w:right w:w="108" w:type="dxa"/>
            </w:tcMar>
            <w:vAlign w:val="center"/>
          </w:tcPr>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1.课堂交流</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2.日常交际：介绍、问候、感谢、致歉、道别、指路；天气、学习、爱好、饮食、健康等。</w:t>
            </w:r>
          </w:p>
        </w:tc>
        <w:tc>
          <w:tcPr>
            <w:tcW w:w="2100" w:type="dxa"/>
            <w:tcMar>
              <w:top w:w="0" w:type="dxa"/>
              <w:left w:w="108" w:type="dxa"/>
              <w:bottom w:w="0" w:type="dxa"/>
              <w:right w:w="108" w:type="dxa"/>
            </w:tcMar>
            <w:vAlign w:val="center"/>
          </w:tcPr>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阅读与翻译一般题材的文字材料，如：科普、人物、政治、商贸、文化、生活等。</w:t>
            </w:r>
          </w:p>
        </w:tc>
        <w:tc>
          <w:tcPr>
            <w:tcW w:w="2627" w:type="dxa"/>
            <w:tcMar>
              <w:top w:w="0" w:type="dxa"/>
              <w:left w:w="108" w:type="dxa"/>
              <w:bottom w:w="0" w:type="dxa"/>
              <w:right w:w="108" w:type="dxa"/>
            </w:tcMar>
            <w:vAlign w:val="center"/>
          </w:tcPr>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日常题材的短文</w:t>
            </w:r>
          </w:p>
        </w:tc>
      </w:tr>
      <w:tr w:rsidR="002838C4" w:rsidTr="00A06084">
        <w:trPr>
          <w:jc w:val="center"/>
        </w:trPr>
        <w:tc>
          <w:tcPr>
            <w:tcW w:w="630" w:type="dxa"/>
            <w:tcMar>
              <w:top w:w="0" w:type="dxa"/>
              <w:left w:w="108" w:type="dxa"/>
              <w:bottom w:w="0" w:type="dxa"/>
              <w:right w:w="108" w:type="dxa"/>
            </w:tcMar>
            <w:vAlign w:val="center"/>
          </w:tcPr>
          <w:p w:rsidR="002838C4" w:rsidRDefault="002838C4" w:rsidP="00A06084">
            <w:pPr>
              <w:snapToGrid w:val="0"/>
              <w:spacing w:line="320" w:lineRule="exact"/>
              <w:rPr>
                <w:rFonts w:ascii="宋体" w:eastAsia="宋体" w:hAnsi="宋体" w:cs="宋体"/>
                <w:kern w:val="0"/>
              </w:rPr>
            </w:pPr>
            <w:r>
              <w:rPr>
                <w:rFonts w:ascii="宋体" w:eastAsia="宋体" w:hAnsi="宋体" w:cs="宋体" w:hint="eastAsia"/>
                <w:kern w:val="0"/>
              </w:rPr>
              <w:t>业务交际</w:t>
            </w:r>
          </w:p>
        </w:tc>
        <w:tc>
          <w:tcPr>
            <w:tcW w:w="3255" w:type="dxa"/>
            <w:tcMar>
              <w:top w:w="0" w:type="dxa"/>
              <w:left w:w="108" w:type="dxa"/>
              <w:bottom w:w="0" w:type="dxa"/>
              <w:right w:w="108" w:type="dxa"/>
            </w:tcMar>
            <w:vAlign w:val="center"/>
          </w:tcPr>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1.一般涉外活动</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1）迎送</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2）安排日程与活动</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3）安排住宿</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4）宴请与迎送会</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5）陪同购物、游览、就诊等</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2.一般涉外业务</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1）面试</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2）介绍公司/工厂：历史、现状</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*3）介绍产品：类型、性能、规格、市场等</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*4）业务洽谈：合作意向、投资意向、签定合同、人员培训、专家待遇、议价、折扣、佣金、订购、付款方式、交货日期、保险等</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*5）主持业务交流会议</w:t>
            </w:r>
          </w:p>
        </w:tc>
        <w:tc>
          <w:tcPr>
            <w:tcW w:w="2100" w:type="dxa"/>
            <w:tcMar>
              <w:top w:w="0" w:type="dxa"/>
              <w:left w:w="108" w:type="dxa"/>
              <w:bottom w:w="0" w:type="dxa"/>
              <w:right w:w="108" w:type="dxa"/>
            </w:tcMar>
            <w:vAlign w:val="center"/>
          </w:tcPr>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1.业务信函、传真、电子邮件</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2.广告</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3.产品与厂家介绍</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4.维护及使用说明</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*5.本专业书籍的前言、序言和正文节选</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*6.科技文摘</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*7.技术专利</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*8.招、投标书</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*9.合同、意向书</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*10.国际商务、进出口及保险等的单证</w:t>
            </w:r>
          </w:p>
        </w:tc>
        <w:tc>
          <w:tcPr>
            <w:tcW w:w="2627" w:type="dxa"/>
            <w:tcMar>
              <w:top w:w="0" w:type="dxa"/>
              <w:left w:w="108" w:type="dxa"/>
              <w:bottom w:w="0" w:type="dxa"/>
              <w:right w:w="108" w:type="dxa"/>
            </w:tcMar>
            <w:vAlign w:val="center"/>
          </w:tcPr>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1.表格填写</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1）个人资料表单</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*2）业务表单</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2.模拟套写</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1）名片、贺卡、通知等</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2）便条、邀请函及回函</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3）个人简历</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4）简短私人信函</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*5）简短业务信函</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*6）简短传真和电子邮件</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*7）简短广告</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*8）简短产品与厂家介绍</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*9）简短产品维护及使用说明</w:t>
            </w:r>
          </w:p>
          <w:p w:rsidR="002838C4" w:rsidRDefault="002838C4" w:rsidP="00A06084">
            <w:pPr>
              <w:snapToGrid w:val="0"/>
              <w:spacing w:line="320" w:lineRule="exact"/>
              <w:jc w:val="left"/>
              <w:rPr>
                <w:rFonts w:ascii="宋体" w:eastAsia="宋体" w:hAnsi="宋体" w:cs="宋体"/>
                <w:kern w:val="0"/>
              </w:rPr>
            </w:pPr>
            <w:r>
              <w:rPr>
                <w:rFonts w:ascii="宋体" w:eastAsia="宋体" w:hAnsi="宋体" w:cs="宋体" w:hint="eastAsia"/>
                <w:kern w:val="0"/>
              </w:rPr>
              <w:t>*10）合同</w:t>
            </w:r>
          </w:p>
        </w:tc>
      </w:tr>
    </w:tbl>
    <w:p w:rsidR="002838C4" w:rsidRDefault="002838C4" w:rsidP="002838C4">
      <w:pPr>
        <w:snapToGrid w:val="0"/>
        <w:spacing w:line="560" w:lineRule="exact"/>
        <w:jc w:val="left"/>
        <w:rPr>
          <w:rFonts w:ascii="宋体" w:eastAsia="宋体" w:hAnsi="宋体" w:cs="宋体"/>
          <w:kern w:val="0"/>
        </w:rPr>
      </w:pPr>
    </w:p>
    <w:p w:rsidR="002838C4" w:rsidRDefault="002838C4" w:rsidP="002838C4">
      <w:pPr>
        <w:rPr>
          <w:rFonts w:ascii="宋体" w:eastAsia="宋体" w:hAnsi="宋体" w:cs="宋体"/>
          <w:kern w:val="0"/>
        </w:rPr>
      </w:pPr>
      <w:r>
        <w:rPr>
          <w:rFonts w:ascii="宋体" w:eastAsia="宋体" w:hAnsi="宋体" w:cs="宋体" w:hint="eastAsia"/>
          <w:kern w:val="0"/>
        </w:rPr>
        <w:br w:type="page"/>
      </w:r>
    </w:p>
    <w:p w:rsidR="002838C4" w:rsidRDefault="002838C4" w:rsidP="002838C4">
      <w:pPr>
        <w:snapToGrid w:val="0"/>
        <w:spacing w:line="480" w:lineRule="exact"/>
        <w:jc w:val="left"/>
        <w:rPr>
          <w:rFonts w:ascii="宋体" w:eastAsia="宋体" w:hAnsi="宋体" w:cs="宋体"/>
          <w:kern w:val="0"/>
        </w:rPr>
      </w:pPr>
      <w:r>
        <w:rPr>
          <w:rFonts w:ascii="黑体" w:eastAsia="黑体" w:hAnsi="黑体" w:cs="黑体" w:hint="eastAsia"/>
          <w:kern w:val="0"/>
          <w:sz w:val="32"/>
          <w:szCs w:val="32"/>
        </w:rPr>
        <w:lastRenderedPageBreak/>
        <w:t>附表二</w:t>
      </w:r>
    </w:p>
    <w:p w:rsidR="002838C4" w:rsidRDefault="002838C4" w:rsidP="002838C4">
      <w:pPr>
        <w:snapToGrid w:val="0"/>
        <w:spacing w:line="480" w:lineRule="exact"/>
        <w:rPr>
          <w:rFonts w:ascii="宋体" w:eastAsia="宋体" w:hAnsi="宋体" w:cs="宋体"/>
          <w:kern w:val="0"/>
          <w:sz w:val="32"/>
          <w:szCs w:val="32"/>
        </w:rPr>
      </w:pPr>
      <w:r>
        <w:rPr>
          <w:rFonts w:ascii="宋体" w:eastAsia="宋体" w:hAnsi="宋体" w:cs="宋体" w:hint="eastAsia"/>
          <w:b/>
          <w:bCs/>
          <w:kern w:val="0"/>
          <w:sz w:val="32"/>
          <w:szCs w:val="32"/>
        </w:rPr>
        <w:t>语言技能表</w:t>
      </w:r>
    </w:p>
    <w:p w:rsidR="002838C4" w:rsidRDefault="002838C4" w:rsidP="002838C4">
      <w:pPr>
        <w:snapToGrid w:val="0"/>
        <w:spacing w:line="480" w:lineRule="exact"/>
        <w:rPr>
          <w:rFonts w:ascii="宋体" w:eastAsia="宋体" w:hAnsi="宋体" w:cs="宋体"/>
          <w:kern w:val="0"/>
        </w:rPr>
      </w:pP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一、本表列出英语课程教学中学生应在语言技能方面达到的基本要求。</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二、本表列出的语言技能要求较为概括，在教材编写和实际教学中应对相关的语言技能进行必要的拓展和灵活处理。</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1.听的技能</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1）理解所听材料的主旨或要点</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2）理解具体信息</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3）理解所听材料的背景、说话人之间的关系等</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4）推断所听材料的含义</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2.说的技能</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1）模拟或套用常用口头交际句型，就日常生活和有关业务提出问题和简短回答</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2）交流有困难时能采取简单的应变措施</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3.阅读技能</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1）理解文章的主旨或要点</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2）理解文章中的具体信息</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3）根据上下文推断生词意思</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4）根据上下文作出简单的判断和推理</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5）理解文章的写作意图、作者的见解和态度等</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6）就文章内容作出结论</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7）快速查找有关信息</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4.翻译（英译汉）技能</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1）正确翻译一般语句，基本符合汉语习惯</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2）正确掌握被动句式的译法</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3）正确掌握倍数的译法</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4）正确掌握定语从句的译法</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5）正确掌握长句的译法</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5.写的技能</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1）正确使用所学的词、词组和句型</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lastRenderedPageBreak/>
        <w:t>2）语法及标点使用正确，句子结构完整</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3）句子意思清楚，符合逻辑顺序</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4）注意连贯性，正确使用连接手段：如first、second等</w:t>
      </w:r>
    </w:p>
    <w:p w:rsidR="002838C4" w:rsidRDefault="002838C4" w:rsidP="002838C4">
      <w:pPr>
        <w:snapToGrid w:val="0"/>
        <w:spacing w:line="460" w:lineRule="exact"/>
        <w:ind w:firstLineChars="200" w:firstLine="420"/>
        <w:jc w:val="both"/>
        <w:rPr>
          <w:rFonts w:ascii="宋体" w:eastAsia="宋体" w:hAnsi="宋体" w:cs="宋体"/>
          <w:kern w:val="0"/>
        </w:rPr>
      </w:pPr>
      <w:r>
        <w:rPr>
          <w:rFonts w:ascii="宋体" w:eastAsia="宋体" w:hAnsi="宋体" w:cs="宋体" w:hint="eastAsia"/>
          <w:kern w:val="0"/>
        </w:rPr>
        <w:t>5）正确套用或使用常见的应用文格式</w:t>
      </w:r>
    </w:p>
    <w:p w:rsidR="00212134" w:rsidRDefault="00212134"/>
    <w:sectPr w:rsidR="00212134" w:rsidSect="00B719C9">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C9" w:rsidRDefault="002D3D12">
    <w:pPr>
      <w:spacing w:before="1" w:line="188" w:lineRule="auto"/>
      <w:jc w:val="both"/>
      <w:rPr>
        <w:rFonts w:ascii="仿宋" w:eastAsia="仿宋" w:hAnsi="仿宋" w:cs="仿宋"/>
        <w:sz w:val="26"/>
        <w:szCs w:val="26"/>
      </w:rPr>
    </w:pPr>
    <w:r w:rsidRPr="00B719C9">
      <w:rPr>
        <w:sz w:val="26"/>
      </w:rPr>
      <w:pict>
        <v:shapetype id="_x0000_t202" coordsize="21600,21600" o:spt="202" path="m,l,21600r21600,l21600,xe">
          <v:stroke joinstyle="miter"/>
          <v:path gradientshapeok="t" o:connecttype="rect"/>
        </v:shapetype>
        <v:shape id="_x0000_s1025"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B719C9" w:rsidRDefault="002D3D12">
                <w:pPr>
                  <w:pStyle w:val="a3"/>
                </w:pPr>
                <w:r>
                  <w:fldChar w:fldCharType="begin"/>
                </w:r>
                <w:r>
                  <w:instrText xml:space="preserve"> PAGE  \* MERGEFORMAT </w:instrText>
                </w:r>
                <w:r>
                  <w:fldChar w:fldCharType="separate"/>
                </w:r>
                <w:r w:rsidR="002838C4">
                  <w:rPr>
                    <w:noProof/>
                  </w:rPr>
                  <w:t>2</w:t>
                </w:r>
                <w: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2838C4"/>
    <w:rsid w:val="00212134"/>
    <w:rsid w:val="002838C4"/>
    <w:rsid w:val="002D3D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8C4"/>
    <w:pPr>
      <w:widowControl w:val="0"/>
      <w:spacing w:line="720" w:lineRule="exact"/>
      <w:jc w:val="center"/>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838C4"/>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qFormat/>
    <w:rsid w:val="002838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2022-03-22T12:52:00Z</dcterms:created>
  <dcterms:modified xsi:type="dcterms:W3CDTF">2022-03-22T12:53:00Z</dcterms:modified>
</cp:coreProperties>
</file>