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Times New Roman"/>
          <w:color w:val="000000"/>
          <w:kern w:val="0"/>
          <w:sz w:val="44"/>
          <w:szCs w:val="44"/>
          <w:lang w:val="en-US" w:eastAsia="zh-CN"/>
        </w:rPr>
        <w:t>附件1   汉口学院2022年普通专升本报考专业参照一览表</w:t>
      </w:r>
    </w:p>
    <w:tbl>
      <w:tblPr>
        <w:tblStyle w:val="4"/>
        <w:tblpPr w:leftFromText="180" w:rightFromText="180" w:vertAnchor="page" w:horzAnchor="margin" w:tblpY="2296"/>
        <w:tblW w:w="8472" w:type="dxa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6842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高职高专相近相关专科专业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投资学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金融管理、国际金融、证券与期货、信托与租赁、保险、投资与理财、信用管理、农村金融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投资与理财、信用管理、互联网金融、财务管理、会计、审计、会计信息管理、信息统计与分析、统计与会计核算、国际贸易实务、国际经济与贸易、国际商务、经济信息管理、经济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贸易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类等相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经济与金融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国际金融、国际商务、经济类、互联网金融、管理类、金融类、经济贸易类、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电子商务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前教育、管理、幼儿发展与健康管理、空中乘务、早期教育、小学教育、语文教育、数学教育、英语教育、物理教育、化学教育、生物教育、历史教育、地理教育、音乐教育、美术教育、体育教育、思想政治教育、舞蹈教育、艺术教育、特殊教育、科学教育、现代教育技术、心理健康教育等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汉语、行政管理、行政执行、文学类、管理类、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商务英语等语言类专业，学前教育、小学教育、语文教育等教育类专业，文秘、文秘速录等文秘类专业，网络新闻与传播等新闻出版类专业，新闻采编与制作等相近专业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英语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商务英语、英语教育、应用英语、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旅游英语、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学前教育、小学教育、英语教育、文秘、现代教育技术、幼儿发展与健康管理、酒店管理、导游、空中乘务、旅游管理、国际经济与贸易、护理、国际商务等相近专业。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摄影测量与遥感技术、电子信息工程技术、应用电子技术、电子测量技术与仪器、电子仪器仪表与维修、电子设备与运行管理、电子声像技术、电子工艺与管理、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机电一体化、电力系统继电保护与自动化技术、供用电技术等相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动化生产设备应用、电信、通信技术、电气自动化技术、摄影测量与遥感技术、电子信息工程技术、应用电子技术、电子测量技术与仪器、电子仪器仪表与维修、电子设备与运行管理、电子声像技术、电子工艺与管理、信息安全技术、微电子技术、无线电技术、通信技术、移动通信技术、计算机通信、通信网络与设备、通信系统运行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物联网应用技术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电子商务、大数据技术与应用、计算机网络技术、云计算技术与应用、电子信息工程技术、汉语、英语、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计算机应用技术、计算机多媒体技术、软件技术、动漫制作技术、计算机信息管理、 计算机系统与维护、信息安全与管理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、嵌入式技术与应用、移动应用开发、信息安全与管理、互联网金融、数字媒体应用技术、无人机应用技术、移动商务、测绘地理信息技术、智能交通技术运用、地图制图与数字传播技术、航海技术、摄影测量与遥感技术、刑事侦查、医学检验技术等相近专业。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工商管理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工商企业管理、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公共管理类、财务会计类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、市场营销、国际经济与贸易、人力资源管理、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、旅游管理、物流管理、酒店管理、财务管理、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财政税收类、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金融管理、会展策划与管理、保险、连锁经营管理、港口与航运管理、食品检测技术、税务、空中乘务、服装与服饰设计、音乐制作、康复治疗技术、护理、临床医学、中医学等相近专业。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会计、国际经济与贸易、工商企业管理、人力资源管理、公共关系、旅游管理、酒店管理等相近专业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财务会计教育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财政、税务、人力资源管理、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旅游管理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产评估与管理、政府采购管理、金融管理、国际金融、证券与期货、信托与租赁、保险、投资与理财、信用管理、农村金融、互联网金融、财务管理、会计、审计、会计信息管理、信息统计与分析、统计与会计核算、国际贸易实务、国际经济与贸易、国际商务、经济信息管理、工商企业管理、商务管理、市场营销、电子商务、物流工程技术、物流信息技术、物流管理、物流金融管理、工程物流管理、采购与供应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等相近专业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工商企业管理、会计、市场营销、电子商务、电子信息工程技术、计算机应用技术、计算机网络技术、大数据技术与应用、商务数据分析与应用、旅游管理、网络营销、食品检测技术、服装与服饰设计、移动商务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电子商务技术、电子信息工程技术、出版商务、汉语、英语、计算机应用技术等相近专业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等相近专业。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音乐学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(无退役大学生士兵补录)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音乐教育、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艺术教育、学前教育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小学教育、音乐剧表演、现代流行音乐、作曲技术、音乐制作、钢琴伴奏、钢琴调律、歌舞表演等相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视觉传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达设计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告设计与制作、艺术设计、视觉传播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摄影与摄像艺术、美术、民族美术、民族服装与服饰、民族民居装饰、图文信息处理、网络新闻与传播、版面编辑与校对、出版与电脑编辑技术、数字出版、数字媒体设备管理、新闻与采编制作、广播影视节目制作、影视制片管理、影视编导、影视美术、影视多媒体技术、影视动画、影视照明技术与艺术、摄影摄像技术、传播与策划、美术教育、艺术教育、包装策划与设计、数字图文信息技术、数字印刷技术、动漫制作技术、数字展示技术、数字媒体应用技术、服装设计与工艺、服装陈列与展示设计、建筑室内设计、风景园林设计、建筑动画与模型制作、家居设计与制造、鞋类设计、文化创意与策划或其他相近专业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68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艺术设计、广告设计与制作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动漫设计、动漫制作技术、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环境规划与管理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、室内艺术设计、风景园林设计、包装策划与设计等相近专业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jc w:val="left"/>
        <w:rPr>
          <w:rFonts w:ascii="仿宋_GB2312" w:hAnsi="仿宋" w:eastAsia="仿宋_GB2312" w:cs="Tahoma"/>
          <w:kern w:val="0"/>
          <w:sz w:val="24"/>
          <w:szCs w:val="24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93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ZmQ5OThkYWJhNzc1MjUyMzdiYjRiYjEyYTdkY2EifQ=="/>
  </w:docVars>
  <w:rsids>
    <w:rsidRoot w:val="00934B80"/>
    <w:rsid w:val="000F5F2C"/>
    <w:rsid w:val="00225D52"/>
    <w:rsid w:val="002859DF"/>
    <w:rsid w:val="0029120B"/>
    <w:rsid w:val="00306B87"/>
    <w:rsid w:val="00384D2C"/>
    <w:rsid w:val="00426E9C"/>
    <w:rsid w:val="004A4E3B"/>
    <w:rsid w:val="004D3420"/>
    <w:rsid w:val="005E3C44"/>
    <w:rsid w:val="005E616C"/>
    <w:rsid w:val="00697606"/>
    <w:rsid w:val="006A390A"/>
    <w:rsid w:val="006D2A98"/>
    <w:rsid w:val="007154A7"/>
    <w:rsid w:val="0073559A"/>
    <w:rsid w:val="007528F3"/>
    <w:rsid w:val="00756A00"/>
    <w:rsid w:val="00772E5C"/>
    <w:rsid w:val="00796CB6"/>
    <w:rsid w:val="007B284B"/>
    <w:rsid w:val="008564CA"/>
    <w:rsid w:val="00857B89"/>
    <w:rsid w:val="00934B80"/>
    <w:rsid w:val="00947B44"/>
    <w:rsid w:val="009E2CD3"/>
    <w:rsid w:val="00A52154"/>
    <w:rsid w:val="00A804DF"/>
    <w:rsid w:val="00AD2294"/>
    <w:rsid w:val="00AD6CB3"/>
    <w:rsid w:val="00B42973"/>
    <w:rsid w:val="00BB6B95"/>
    <w:rsid w:val="00BF5DAC"/>
    <w:rsid w:val="00C11D3F"/>
    <w:rsid w:val="00D11C3C"/>
    <w:rsid w:val="00DE5898"/>
    <w:rsid w:val="00E1570A"/>
    <w:rsid w:val="00E22311"/>
    <w:rsid w:val="00EC32AA"/>
    <w:rsid w:val="00F94AC6"/>
    <w:rsid w:val="00F95E05"/>
    <w:rsid w:val="00FB7D3E"/>
    <w:rsid w:val="021E11B3"/>
    <w:rsid w:val="083825E5"/>
    <w:rsid w:val="0DE74018"/>
    <w:rsid w:val="10320126"/>
    <w:rsid w:val="112E1369"/>
    <w:rsid w:val="15770F33"/>
    <w:rsid w:val="1F826E51"/>
    <w:rsid w:val="230706D2"/>
    <w:rsid w:val="242157C3"/>
    <w:rsid w:val="24FC1FBC"/>
    <w:rsid w:val="2E4166E3"/>
    <w:rsid w:val="3CB15CD5"/>
    <w:rsid w:val="3DC23563"/>
    <w:rsid w:val="460F14C8"/>
    <w:rsid w:val="59576BA2"/>
    <w:rsid w:val="5F180F96"/>
    <w:rsid w:val="5F81290E"/>
    <w:rsid w:val="5F8E1258"/>
    <w:rsid w:val="62742987"/>
    <w:rsid w:val="691722BE"/>
    <w:rsid w:val="6A244C92"/>
    <w:rsid w:val="7310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2192</Words>
  <Characters>2195</Characters>
  <Lines>3</Lines>
  <Paragraphs>1</Paragraphs>
  <TotalTime>32</TotalTime>
  <ScaleCrop>false</ScaleCrop>
  <LinksUpToDate>false</LinksUpToDate>
  <CharactersWithSpaces>2200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2020-06-19T11:24:00Z</dcterms:created>
  <dc:creator>jwc</dc:creator>
  <cp:lastModifiedBy>刘胜洪</cp:lastModifiedBy>
  <dcterms:modified xsi:type="dcterms:W3CDTF">2022-08-05T06:32:09Z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91DDC70D24234468AA113218BC34423B</vt:lpwstr>
  </property>
</Properties>
</file>